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Диагностическая работа по математике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ВАРИАНТ № 5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Модуль Алгебра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619500" cy="1695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848100" cy="4181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9.  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В трех школах обучаются всего 3080 учащихся.</w:t>
      </w: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первой школе учащихся в два раза меньше, чем во второй, а в третьей на 80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учащихся  больше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чем в первой. Сколько учащихся в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первой  школе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?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Модуль Геометрия</w:t>
      </w:r>
    </w:p>
    <w:p w:rsidR="00EB2D94" w:rsidRPr="00EB2D94" w:rsidRDefault="00EB2D94" w:rsidP="00EB2D9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номера верных утверждений</w:t>
      </w:r>
    </w:p>
    <w:p w:rsidR="00EB2D94" w:rsidRPr="00EB2D94" w:rsidRDefault="00EB2D94" w:rsidP="00EB2D9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смежных углов равна 180 градусам</w:t>
      </w:r>
    </w:p>
    <w:p w:rsidR="00EB2D94" w:rsidRPr="00EB2D94" w:rsidRDefault="00EB2D94" w:rsidP="00EB2D9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В любом треугольнике биссектрисы пересекаются в одной точке</w:t>
      </w:r>
    </w:p>
    <w:p w:rsidR="00EB2D94" w:rsidRPr="00EB2D94" w:rsidRDefault="00EB2D94" w:rsidP="00EB2D9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Высота – это перпендикуляр, проведенный из вершины треугольника к противолежащей стороне</w:t>
      </w:r>
    </w:p>
    <w:p w:rsidR="00EB2D94" w:rsidRPr="00EB2D94" w:rsidRDefault="00EB2D94" w:rsidP="00EB2D9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две точки можно провести только 2 прямые</w:t>
      </w:r>
    </w:p>
    <w:p w:rsidR="00EB2D94" w:rsidRPr="00EB2D94" w:rsidRDefault="00EB2D94" w:rsidP="00EB2D9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 из углов при основании равнобедренного треугольника равен 46 градусам. Найдите другой угол при основании</w:t>
      </w:r>
    </w:p>
    <w:p w:rsidR="00EB2D94" w:rsidRPr="00EB2D94" w:rsidRDefault="00EB2D94" w:rsidP="00EB2D9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Докажите равенство треугольников</w:t>
      </w:r>
    </w:p>
    <w:p w:rsidR="00EB2D94" w:rsidRPr="00EB2D94" w:rsidRDefault="00EB2D94" w:rsidP="00EB2D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143000" cy="1009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Default="00EB2D94" w:rsidP="00EB2D9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равнобедренном треугольнике </w:t>
      </w:r>
      <w:r w:rsidRPr="00EB2D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АВС 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EB2D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</w:t>
      </w:r>
      <w:r w:rsidRPr="00EB2D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АС 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проведена биссектриса </w:t>
      </w:r>
      <w:r w:rsidRPr="00EB2D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ВD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АВD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= 37°. 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</w:t>
      </w: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Диагностическая работа по математике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ВАРИАНТ № 6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Модуль Алгебра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200525" cy="178843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94" cy="17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457700" cy="420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25" cy="42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9. 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овощехранилище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привезли  всего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564 тонны  овощей трех видов. Известно, что моркови привезли в 1,5 раза больше, чем лука, а свеклы на 4 тонны меньше, чем моркови. Сколько тонн лука привезли в овощехранилище?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Модуль Геометрия</w:t>
      </w:r>
    </w:p>
    <w:p w:rsidR="00EB2D94" w:rsidRPr="00EB2D94" w:rsidRDefault="00EB2D94" w:rsidP="00EB2D9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Выберите номера верных утверждений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1)Через две точки можно провести одну прямую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равнобедренном треугольнике медиана является высотой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3) Через одну точку можно провести только 1 прямую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4) Медиана треугольника делит противолежащую сторону пополам</w:t>
      </w:r>
    </w:p>
    <w:p w:rsidR="00EB2D94" w:rsidRPr="00EB2D94" w:rsidRDefault="00EB2D94" w:rsidP="00EB2D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из смежных углов треугольника равен 25 градусам. Найдите другой угол.</w:t>
      </w:r>
    </w:p>
    <w:p w:rsidR="00EB2D94" w:rsidRPr="00EB2D94" w:rsidRDefault="00EB2D94" w:rsidP="00EB2D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Докажите, что треугольник АВС – равнобедренный.</w:t>
      </w:r>
    </w:p>
    <w:p w:rsidR="00EB2D94" w:rsidRPr="00EB2D94" w:rsidRDefault="00EB2D94" w:rsidP="00EB2D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2450" cy="676751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4" cy="6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</w:t>
      </w: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DВА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345F8" w:rsidRPr="00EB2D94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 wp14:anchorId="7C2D600B" wp14:editId="73CA82F9">
            <wp:extent cx="600075" cy="509498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2" cy="51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Диагностическая работа по математике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ВАРИАНТ № 7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Модуль Алгебра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609975" cy="1895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914775" cy="4352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.За три дня завод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изготовил  1275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деталей. Сколько деталей было изготовлено в первый день, если во второй день завод изготовил деталей в два раза больше, чем в первый, а в третий на 60 деталей больше, чем во второй?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Модуль Геометрия</w:t>
      </w:r>
    </w:p>
    <w:p w:rsidR="00EB2D94" w:rsidRPr="00EB2D94" w:rsidRDefault="00EB2D94" w:rsidP="00EB2D9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Укажите номера неверных утверждений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1)Вертикальные углы всегда равны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2) Медиана – это отрезок, соединяющий вершину треугольника с точкой противоположной стороны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3) Равнобедренный треугольник – это треугольник, у которого две стороны равны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4) Через одну точку можно провести бесконечное множество прямых</w:t>
      </w:r>
    </w:p>
    <w:p w:rsidR="00EB2D94" w:rsidRPr="00EB2D94" w:rsidRDefault="00EB2D94" w:rsidP="00EB2D9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из углов при основании равнобедренного треугольника равен 60 градусам. Чему равен другой угол</w:t>
      </w:r>
    </w:p>
    <w:p w:rsidR="00EB2D94" w:rsidRPr="00EB2D94" w:rsidRDefault="00EB2D94" w:rsidP="00EB2D9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Докажите, что треугольник АВС – равнобедренный.</w:t>
      </w:r>
    </w:p>
    <w:p w:rsidR="00EB2D94" w:rsidRPr="00EB2D94" w:rsidRDefault="00EB2D94" w:rsidP="00EB2D9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76275" cy="62709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5" cy="6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угол </w:t>
      </w:r>
      <w:r w:rsidRPr="00EB2D9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DВА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345F8" w:rsidRPr="00EB2D9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D26C8FA" wp14:editId="23F8E7CD">
            <wp:extent cx="542925" cy="5577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0" cy="5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Диагностическая работа по математике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ВАРИАНТ № 8</w:t>
      </w: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Модуль Алгебра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362319" cy="17335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14" cy="17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695825" cy="411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9.  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</w:t>
      </w: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площадь трех участков равна </w:t>
      </w:r>
      <w:smartTag w:uri="urn:schemas-microsoft-com:office:smarttags" w:element="metricconverter">
        <w:smartTagPr>
          <w:attr w:name="ProductID" w:val="820 га"/>
        </w:smartTagPr>
        <w:r w:rsidRPr="00EB2D9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820 га</w:t>
        </w:r>
      </w:smartTag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Площадь второго участка составляет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половину  площади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первого участка, а площадь третьего участка на </w:t>
      </w:r>
      <w:smartTag w:uri="urn:schemas-microsoft-com:office:smarttags" w:element="metricconverter">
        <w:smartTagPr>
          <w:attr w:name="ProductID" w:val="70 га"/>
        </w:smartTagPr>
        <w:r w:rsidRPr="00EB2D9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70 га</w:t>
        </w:r>
      </w:smartTag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больше площади первого. Найдите площадь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первого  участка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B2D94" w:rsidRPr="00EB2D94" w:rsidRDefault="00EB2D94" w:rsidP="00EB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D94" w:rsidRPr="00EB2D94" w:rsidRDefault="00EB2D94" w:rsidP="00EB2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Модуль Геометрия</w:t>
      </w:r>
    </w:p>
    <w:p w:rsidR="00EB2D94" w:rsidRPr="00EB2D94" w:rsidRDefault="00EB2D94" w:rsidP="00EB2D9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номера верных утверждений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1)Сумма вертикальных углов равна 180 градусам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2)Развернутый угол равен 180 градусам</w:t>
      </w:r>
    </w:p>
    <w:p w:rsidR="00EB2D94" w:rsidRPr="00EB2D94" w:rsidRDefault="00EB2D94" w:rsidP="00EB2D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3)Два угла, у которых одна сторона общая, а две другие являются продолжением одна </w:t>
      </w:r>
      <w:proofErr w:type="gramStart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другой,  называются</w:t>
      </w:r>
      <w:proofErr w:type="gramEnd"/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смежными</w:t>
      </w:r>
    </w:p>
    <w:p w:rsidR="00EB2D94" w:rsidRPr="00EB2D94" w:rsidRDefault="00EB2D94" w:rsidP="00EB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4)Периметр треугольника – это сумма длин всех сторон треугольника</w:t>
      </w:r>
    </w:p>
    <w:p w:rsidR="00EB2D94" w:rsidRPr="00EB2D94" w:rsidRDefault="00EB2D94" w:rsidP="00EB2D9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 из вертикальных углов равен 58 градусам. Найдите другой угол</w:t>
      </w:r>
    </w:p>
    <w:p w:rsidR="00EB2D94" w:rsidRPr="00EB2D94" w:rsidRDefault="00EB2D94" w:rsidP="00EB2D9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Докажите, что треугольник АВС- равнобедренный</w:t>
      </w:r>
    </w:p>
    <w:p w:rsidR="00EB2D94" w:rsidRPr="00EB2D94" w:rsidRDefault="00EB2D94" w:rsidP="00EB2D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71500" cy="5924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3" cy="5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Pr="00EB2D94" w:rsidRDefault="00EB2D94" w:rsidP="00EB2D94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2D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угол DВА  </w:t>
      </w:r>
      <w:r w:rsidR="004345F8" w:rsidRPr="00EB2D9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1BD4995" wp14:editId="65BCBB35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94" w:rsidRDefault="00EB2D94" w:rsidP="004345F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6"/>
        </w:rPr>
      </w:pPr>
      <w:bookmarkStart w:id="0" w:name="_GoBack"/>
      <w:bookmarkEnd w:id="0"/>
    </w:p>
    <w:p w:rsidR="008F4873" w:rsidRPr="006247AC" w:rsidRDefault="008F4873" w:rsidP="008F487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</w:rPr>
      </w:pPr>
      <w:r w:rsidRPr="006247AC">
        <w:rPr>
          <w:rFonts w:ascii="Times New Roman" w:hAnsi="Times New Roman" w:cs="Times New Roman"/>
          <w:b/>
          <w:bCs/>
          <w:color w:val="000000"/>
          <w:sz w:val="36"/>
        </w:rPr>
        <w:t>Бланк ответов экзаменационной работы по математике</w:t>
      </w:r>
    </w:p>
    <w:p w:rsidR="008F4873" w:rsidRPr="006247AC" w:rsidRDefault="008F4873" w:rsidP="008F487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</w:p>
    <w:p w:rsidR="008F4873" w:rsidRPr="008F4873" w:rsidRDefault="008F4873" w:rsidP="008F487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4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 __ 7 КЛАССА     </w:t>
      </w:r>
    </w:p>
    <w:p w:rsidR="008F4873" w:rsidRDefault="008F4873" w:rsidP="008F4873">
      <w:pPr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47A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6247AC">
        <w:rPr>
          <w:rFonts w:ascii="Times New Roman" w:hAnsi="Times New Roman" w:cs="Times New Roman"/>
          <w:b/>
          <w:sz w:val="36"/>
          <w:szCs w:val="36"/>
        </w:rPr>
        <w:t>Ф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247AC">
        <w:rPr>
          <w:rFonts w:ascii="Times New Roman" w:hAnsi="Times New Roman" w:cs="Times New Roman"/>
          <w:b/>
          <w:sz w:val="36"/>
          <w:szCs w:val="36"/>
        </w:rPr>
        <w:t>И :</w:t>
      </w:r>
      <w:proofErr w:type="gramEnd"/>
      <w:r w:rsidRPr="006247AC">
        <w:rPr>
          <w:rFonts w:ascii="Times New Roman" w:hAnsi="Times New Roman" w:cs="Times New Roman"/>
          <w:b/>
          <w:sz w:val="36"/>
          <w:szCs w:val="36"/>
        </w:rPr>
        <w:t xml:space="preserve"> 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8F4873" w:rsidRPr="006247AC" w:rsidRDefault="008F4873" w:rsidP="008F4873">
      <w:pPr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Дата: 17.05.2018г                                </w:t>
      </w:r>
      <w:r w:rsidRPr="006247AC">
        <w:rPr>
          <w:rFonts w:ascii="Times New Roman" w:hAnsi="Times New Roman" w:cs="Times New Roman"/>
          <w:b/>
          <w:sz w:val="36"/>
          <w:szCs w:val="36"/>
        </w:rPr>
        <w:t>Вариант №____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642"/>
        <w:gridCol w:w="629"/>
        <w:gridCol w:w="591"/>
        <w:gridCol w:w="591"/>
        <w:gridCol w:w="591"/>
        <w:gridCol w:w="591"/>
        <w:gridCol w:w="591"/>
        <w:gridCol w:w="591"/>
        <w:gridCol w:w="591"/>
        <w:gridCol w:w="628"/>
        <w:gridCol w:w="626"/>
        <w:gridCol w:w="625"/>
        <w:gridCol w:w="624"/>
      </w:tblGrid>
      <w:tr w:rsidR="008F4873" w:rsidTr="00DD1AD9">
        <w:trPr>
          <w:trHeight w:val="1137"/>
        </w:trPr>
        <w:tc>
          <w:tcPr>
            <w:tcW w:w="1740" w:type="dxa"/>
            <w:vMerge w:val="restart"/>
            <w:shd w:val="clear" w:color="auto" w:fill="auto"/>
          </w:tcPr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6783" w:type="dxa"/>
            <w:gridSpan w:val="9"/>
            <w:shd w:val="clear" w:color="auto" w:fill="auto"/>
          </w:tcPr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Модуль  АЛГЕБРА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Модуль ГЕОМЕТРИЯ</w:t>
            </w:r>
          </w:p>
        </w:tc>
      </w:tr>
      <w:tr w:rsidR="008F4873" w:rsidTr="008F4873">
        <w:trPr>
          <w:trHeight w:val="1240"/>
        </w:trPr>
        <w:tc>
          <w:tcPr>
            <w:tcW w:w="1740" w:type="dxa"/>
            <w:vMerge/>
            <w:shd w:val="clear" w:color="auto" w:fill="auto"/>
          </w:tcPr>
          <w:p w:rsidR="008F4873" w:rsidRPr="001A71DF" w:rsidRDefault="008F4873" w:rsidP="00DD1AD9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824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2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2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2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2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2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2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2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2б</w:t>
            </w:r>
          </w:p>
        </w:tc>
        <w:tc>
          <w:tcPr>
            <w:tcW w:w="799" w:type="dxa"/>
            <w:shd w:val="clear" w:color="auto" w:fill="auto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99" w:type="dxa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799" w:type="dxa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2б</w:t>
            </w:r>
          </w:p>
        </w:tc>
        <w:tc>
          <w:tcPr>
            <w:tcW w:w="799" w:type="dxa"/>
          </w:tcPr>
          <w:p w:rsidR="008F4873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8F4873" w:rsidRPr="006247AC" w:rsidRDefault="008F4873" w:rsidP="00DD1A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2б</w:t>
            </w:r>
          </w:p>
        </w:tc>
      </w:tr>
      <w:tr w:rsidR="008F4873" w:rsidTr="00DD1AD9">
        <w:trPr>
          <w:trHeight w:val="805"/>
        </w:trPr>
        <w:tc>
          <w:tcPr>
            <w:tcW w:w="1740" w:type="dxa"/>
            <w:shd w:val="clear" w:color="auto" w:fill="auto"/>
          </w:tcPr>
          <w:p w:rsidR="008F4873" w:rsidRPr="006247AC" w:rsidRDefault="008F4873" w:rsidP="00DD1AD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247AC">
              <w:rPr>
                <w:rFonts w:ascii="Times New Roman" w:hAnsi="Times New Roman" w:cs="Times New Roman"/>
                <w:b/>
                <w:sz w:val="36"/>
              </w:rPr>
              <w:t>ответ</w:t>
            </w:r>
          </w:p>
        </w:tc>
        <w:tc>
          <w:tcPr>
            <w:tcW w:w="856" w:type="dxa"/>
            <w:shd w:val="clear" w:color="auto" w:fill="auto"/>
          </w:tcPr>
          <w:p w:rsidR="008F4873" w:rsidRDefault="008F4873" w:rsidP="00DD1AD9"/>
          <w:p w:rsidR="008F4873" w:rsidRDefault="008F4873" w:rsidP="00DD1AD9"/>
        </w:tc>
        <w:tc>
          <w:tcPr>
            <w:tcW w:w="824" w:type="dxa"/>
            <w:shd w:val="clear" w:color="auto" w:fill="auto"/>
          </w:tcPr>
          <w:p w:rsidR="008F4873" w:rsidRDefault="008F4873" w:rsidP="00DD1AD9"/>
        </w:tc>
        <w:tc>
          <w:tcPr>
            <w:tcW w:w="729" w:type="dxa"/>
            <w:shd w:val="clear" w:color="auto" w:fill="auto"/>
          </w:tcPr>
          <w:p w:rsidR="008F4873" w:rsidRDefault="008F4873" w:rsidP="00DD1AD9"/>
        </w:tc>
        <w:tc>
          <w:tcPr>
            <w:tcW w:w="729" w:type="dxa"/>
            <w:shd w:val="clear" w:color="auto" w:fill="auto"/>
          </w:tcPr>
          <w:p w:rsidR="008F4873" w:rsidRDefault="008F4873" w:rsidP="00DD1AD9"/>
        </w:tc>
        <w:tc>
          <w:tcPr>
            <w:tcW w:w="729" w:type="dxa"/>
            <w:shd w:val="clear" w:color="auto" w:fill="auto"/>
          </w:tcPr>
          <w:p w:rsidR="008F4873" w:rsidRDefault="008F4873" w:rsidP="00DD1AD9"/>
        </w:tc>
        <w:tc>
          <w:tcPr>
            <w:tcW w:w="729" w:type="dxa"/>
            <w:shd w:val="clear" w:color="auto" w:fill="auto"/>
          </w:tcPr>
          <w:p w:rsidR="008F4873" w:rsidRDefault="008F4873" w:rsidP="00DD1AD9"/>
        </w:tc>
        <w:tc>
          <w:tcPr>
            <w:tcW w:w="729" w:type="dxa"/>
            <w:shd w:val="clear" w:color="auto" w:fill="auto"/>
          </w:tcPr>
          <w:p w:rsidR="008F4873" w:rsidRDefault="008F4873" w:rsidP="00DD1AD9"/>
        </w:tc>
        <w:tc>
          <w:tcPr>
            <w:tcW w:w="729" w:type="dxa"/>
            <w:shd w:val="clear" w:color="auto" w:fill="auto"/>
          </w:tcPr>
          <w:p w:rsidR="008F4873" w:rsidRDefault="008F4873" w:rsidP="00DD1AD9"/>
        </w:tc>
        <w:tc>
          <w:tcPr>
            <w:tcW w:w="729" w:type="dxa"/>
            <w:shd w:val="clear" w:color="auto" w:fill="auto"/>
          </w:tcPr>
          <w:p w:rsidR="008F4873" w:rsidRDefault="008F4873" w:rsidP="00DD1AD9"/>
        </w:tc>
        <w:tc>
          <w:tcPr>
            <w:tcW w:w="799" w:type="dxa"/>
            <w:shd w:val="clear" w:color="auto" w:fill="auto"/>
          </w:tcPr>
          <w:p w:rsidR="008F4873" w:rsidRDefault="008F4873" w:rsidP="00DD1AD9"/>
        </w:tc>
        <w:tc>
          <w:tcPr>
            <w:tcW w:w="799" w:type="dxa"/>
          </w:tcPr>
          <w:p w:rsidR="008F4873" w:rsidRDefault="008F4873" w:rsidP="00DD1AD9"/>
        </w:tc>
        <w:tc>
          <w:tcPr>
            <w:tcW w:w="799" w:type="dxa"/>
          </w:tcPr>
          <w:p w:rsidR="008F4873" w:rsidRDefault="008F4873" w:rsidP="00DD1AD9"/>
        </w:tc>
        <w:tc>
          <w:tcPr>
            <w:tcW w:w="799" w:type="dxa"/>
          </w:tcPr>
          <w:p w:rsidR="008F4873" w:rsidRDefault="008F4873" w:rsidP="00DD1AD9"/>
        </w:tc>
      </w:tr>
    </w:tbl>
    <w:p w:rsidR="008F4873" w:rsidRDefault="008F4873" w:rsidP="008F4873"/>
    <w:p w:rsidR="008F4873" w:rsidRPr="001F6B98" w:rsidRDefault="008F4873" w:rsidP="008F4873">
      <w:pPr>
        <w:rPr>
          <w:rFonts w:ascii="Times New Roman" w:hAnsi="Times New Roman" w:cs="Times New Roman"/>
          <w:b/>
          <w:i/>
        </w:rPr>
      </w:pPr>
      <w:r w:rsidRPr="001F6B98">
        <w:rPr>
          <w:rFonts w:ascii="Times New Roman" w:hAnsi="Times New Roman" w:cs="Times New Roman"/>
          <w:b/>
          <w:i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  <w:tr w:rsidR="008F4873" w:rsidRPr="001F6B98" w:rsidTr="00DD1AD9">
        <w:tc>
          <w:tcPr>
            <w:tcW w:w="9345" w:type="dxa"/>
          </w:tcPr>
          <w:p w:rsidR="008F4873" w:rsidRPr="001F6B98" w:rsidRDefault="008F4873" w:rsidP="00DD1AD9">
            <w:pPr>
              <w:rPr>
                <w:b/>
                <w:sz w:val="10"/>
              </w:rPr>
            </w:pPr>
          </w:p>
        </w:tc>
      </w:tr>
    </w:tbl>
    <w:p w:rsidR="008F4873" w:rsidRDefault="008F4873" w:rsidP="008F4873">
      <w:pPr>
        <w:pStyle w:val="Default"/>
        <w:jc w:val="center"/>
        <w:rPr>
          <w:b/>
          <w:bCs/>
        </w:rPr>
      </w:pPr>
    </w:p>
    <w:p w:rsidR="008F4873" w:rsidRDefault="008F4873" w:rsidP="008F4873">
      <w:pPr>
        <w:pStyle w:val="Default"/>
        <w:jc w:val="center"/>
        <w:rPr>
          <w:b/>
          <w:bCs/>
        </w:rPr>
      </w:pPr>
    </w:p>
    <w:p w:rsidR="008F4873" w:rsidRDefault="008F4873" w:rsidP="008F4873">
      <w:pPr>
        <w:pStyle w:val="Default"/>
        <w:jc w:val="center"/>
        <w:rPr>
          <w:b/>
          <w:bCs/>
        </w:rPr>
      </w:pPr>
    </w:p>
    <w:p w:rsidR="008F4873" w:rsidRDefault="008F4873" w:rsidP="008F4873">
      <w:pPr>
        <w:pStyle w:val="Default"/>
        <w:jc w:val="center"/>
        <w:rPr>
          <w:b/>
          <w:bCs/>
        </w:rPr>
      </w:pPr>
    </w:p>
    <w:p w:rsidR="008F4873" w:rsidRPr="00FC4A5A" w:rsidRDefault="008F4873" w:rsidP="008F4873">
      <w:pPr>
        <w:pStyle w:val="Default"/>
        <w:jc w:val="center"/>
        <w:rPr>
          <w:b/>
          <w:bCs/>
        </w:rPr>
      </w:pPr>
      <w:r w:rsidRPr="00FC4A5A">
        <w:rPr>
          <w:b/>
          <w:bCs/>
        </w:rPr>
        <w:t xml:space="preserve">Интерпретация результатов </w:t>
      </w:r>
    </w:p>
    <w:p w:rsidR="008F4873" w:rsidRPr="00FC4A5A" w:rsidRDefault="008F4873" w:rsidP="008F4873">
      <w:pPr>
        <w:pStyle w:val="Default"/>
        <w:jc w:val="center"/>
        <w:rPr>
          <w:b/>
          <w:bCs/>
        </w:rPr>
      </w:pPr>
      <w:r w:rsidRPr="00FC4A5A">
        <w:rPr>
          <w:b/>
          <w:bCs/>
        </w:rPr>
        <w:t xml:space="preserve">выполнения диагностических работ для проведения внутреннего мониторинга </w:t>
      </w:r>
    </w:p>
    <w:p w:rsidR="008F4873" w:rsidRPr="00FC4A5A" w:rsidRDefault="008F4873" w:rsidP="008F4873">
      <w:pPr>
        <w:pStyle w:val="Default"/>
        <w:jc w:val="center"/>
        <w:rPr>
          <w:b/>
          <w:bCs/>
        </w:rPr>
      </w:pPr>
      <w:r w:rsidRPr="00FC4A5A">
        <w:rPr>
          <w:b/>
          <w:bCs/>
        </w:rPr>
        <w:t xml:space="preserve">в ГБОУ ООШ №12 пос. Шмидта </w:t>
      </w:r>
      <w:proofErr w:type="spellStart"/>
      <w:r w:rsidRPr="00FC4A5A">
        <w:rPr>
          <w:b/>
          <w:bCs/>
        </w:rPr>
        <w:t>г.о</w:t>
      </w:r>
      <w:proofErr w:type="spellEnd"/>
      <w:r w:rsidRPr="00FC4A5A">
        <w:rPr>
          <w:b/>
          <w:bCs/>
        </w:rPr>
        <w:t>. Новокуйбышевск</w:t>
      </w:r>
    </w:p>
    <w:p w:rsidR="008F4873" w:rsidRPr="00FC4A5A" w:rsidRDefault="008F4873" w:rsidP="008F4873">
      <w:pPr>
        <w:pStyle w:val="Default"/>
        <w:rPr>
          <w:b/>
          <w:bCs/>
        </w:rPr>
      </w:pPr>
      <w:r w:rsidRPr="00FC4A5A">
        <w:rPr>
          <w:b/>
          <w:bCs/>
        </w:rPr>
        <w:t>КЛЮЧ:</w:t>
      </w:r>
    </w:p>
    <w:p w:rsidR="008F4873" w:rsidRPr="00FC4A5A" w:rsidRDefault="008F4873" w:rsidP="008F4873">
      <w:pPr>
        <w:pStyle w:val="Default"/>
        <w:rPr>
          <w:b/>
          <w:bCs/>
        </w:rPr>
      </w:pPr>
    </w:p>
    <w:tbl>
      <w:tblPr>
        <w:tblW w:w="1067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525"/>
        <w:gridCol w:w="579"/>
        <w:gridCol w:w="525"/>
        <w:gridCol w:w="471"/>
        <w:gridCol w:w="507"/>
        <w:gridCol w:w="514"/>
        <w:gridCol w:w="651"/>
        <w:gridCol w:w="696"/>
        <w:gridCol w:w="593"/>
        <w:gridCol w:w="644"/>
        <w:gridCol w:w="1055"/>
        <w:gridCol w:w="1810"/>
        <w:gridCol w:w="1341"/>
      </w:tblGrid>
      <w:tr w:rsidR="00EB2D94" w:rsidRPr="00FC4A5A" w:rsidTr="00EB2D94">
        <w:trPr>
          <w:trHeight w:val="488"/>
        </w:trPr>
        <w:tc>
          <w:tcPr>
            <w:tcW w:w="771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№</w:t>
            </w:r>
          </w:p>
        </w:tc>
        <w:tc>
          <w:tcPr>
            <w:tcW w:w="574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0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4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6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0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1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4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6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7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5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1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0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2" w:type="dxa"/>
          </w:tcPr>
          <w:p w:rsidR="008F4873" w:rsidRPr="00FC4A5A" w:rsidRDefault="008F4873" w:rsidP="00DD1A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B2D94" w:rsidRPr="00FC4A5A" w:rsidTr="00EB2D94">
        <w:trPr>
          <w:trHeight w:val="462"/>
        </w:trPr>
        <w:tc>
          <w:tcPr>
            <w:tcW w:w="77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Вар</w:t>
            </w:r>
            <w:r>
              <w:rPr>
                <w:bCs/>
              </w:rPr>
              <w:t>5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1" w:type="dxa"/>
          </w:tcPr>
          <w:p w:rsidR="00EB2D94" w:rsidRPr="00984F41" w:rsidRDefault="00EB2D94" w:rsidP="00EB2D94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  <w:tc>
          <w:tcPr>
            <w:tcW w:w="597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  <w:tc>
          <w:tcPr>
            <w:tcW w:w="725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1 2</w:t>
            </w:r>
          </w:p>
        </w:tc>
        <w:tc>
          <w:tcPr>
            <w:tcW w:w="118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10" w:type="dxa"/>
            <w:vMerge w:val="restart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Доказательство </w:t>
            </w:r>
          </w:p>
        </w:tc>
        <w:tc>
          <w:tcPr>
            <w:tcW w:w="1542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EB2D94" w:rsidRPr="00FC4A5A" w:rsidTr="00EB2D94">
        <w:trPr>
          <w:trHeight w:val="511"/>
        </w:trPr>
        <w:tc>
          <w:tcPr>
            <w:tcW w:w="77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Вар</w:t>
            </w:r>
            <w:r>
              <w:rPr>
                <w:bCs/>
              </w:rPr>
              <w:t>6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710</w:t>
            </w:r>
          </w:p>
        </w:tc>
        <w:tc>
          <w:tcPr>
            <w:tcW w:w="597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725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1 4</w:t>
            </w:r>
          </w:p>
        </w:tc>
        <w:tc>
          <w:tcPr>
            <w:tcW w:w="118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110" w:type="dxa"/>
            <w:vMerge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42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EB2D94" w:rsidRPr="00FC4A5A" w:rsidTr="00EB2D94">
        <w:trPr>
          <w:trHeight w:val="511"/>
        </w:trPr>
        <w:tc>
          <w:tcPr>
            <w:tcW w:w="77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Вар</w:t>
            </w:r>
            <w:r>
              <w:rPr>
                <w:bCs/>
              </w:rPr>
              <w:t>7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1180</w:t>
            </w:r>
          </w:p>
        </w:tc>
        <w:tc>
          <w:tcPr>
            <w:tcW w:w="597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725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2 3 4</w:t>
            </w:r>
          </w:p>
        </w:tc>
        <w:tc>
          <w:tcPr>
            <w:tcW w:w="118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10" w:type="dxa"/>
            <w:vMerge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42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EB2D94" w:rsidRPr="00FC4A5A" w:rsidTr="00EB2D94">
        <w:trPr>
          <w:trHeight w:val="511"/>
        </w:trPr>
        <w:tc>
          <w:tcPr>
            <w:tcW w:w="77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Вар</w:t>
            </w:r>
            <w:r>
              <w:rPr>
                <w:bCs/>
              </w:rPr>
              <w:t>8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7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0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4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6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597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25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2 3 </w:t>
            </w:r>
          </w:p>
        </w:tc>
        <w:tc>
          <w:tcPr>
            <w:tcW w:w="1181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110" w:type="dxa"/>
            <w:vMerge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42" w:type="dxa"/>
          </w:tcPr>
          <w:p w:rsidR="00EB2D94" w:rsidRPr="00FC4A5A" w:rsidRDefault="00EB2D94" w:rsidP="00EB2D9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8F4873" w:rsidRPr="00FC4A5A" w:rsidRDefault="008F4873" w:rsidP="008F4873">
      <w:pPr>
        <w:rPr>
          <w:rFonts w:ascii="Times New Roman" w:hAnsi="Times New Roman" w:cs="Times New Roman"/>
          <w:sz w:val="24"/>
          <w:szCs w:val="24"/>
        </w:rPr>
      </w:pPr>
    </w:p>
    <w:p w:rsidR="008F4873" w:rsidRPr="00FC4A5A" w:rsidRDefault="008F4873" w:rsidP="008F4873">
      <w:pPr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Проверка выполненных работ осуществляется следующим способом:</w:t>
      </w:r>
    </w:p>
    <w:p w:rsidR="008F4873" w:rsidRPr="00FC4A5A" w:rsidRDefault="008F4873" w:rsidP="008F4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Варианты ответов, указанные в бланке для ответов, проверяют по «ключам»- правильным вариантам ответов;</w:t>
      </w:r>
    </w:p>
    <w:p w:rsidR="008F4873" w:rsidRDefault="008F4873" w:rsidP="008F4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4A5A">
        <w:rPr>
          <w:rFonts w:ascii="Times New Roman" w:hAnsi="Times New Roman" w:cs="Times New Roman"/>
          <w:sz w:val="24"/>
          <w:szCs w:val="24"/>
        </w:rPr>
        <w:t xml:space="preserve">равильно выполненное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2160C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ЛГЕБРА</w:t>
      </w:r>
      <w:r w:rsidR="005B080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5B0801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 w:rsidRPr="00FC4A5A">
        <w:rPr>
          <w:rFonts w:ascii="Times New Roman" w:hAnsi="Times New Roman" w:cs="Times New Roman"/>
          <w:sz w:val="24"/>
          <w:szCs w:val="24"/>
        </w:rPr>
        <w:t xml:space="preserve"> оценивается</w:t>
      </w:r>
      <w:proofErr w:type="gramEnd"/>
      <w:r w:rsidRPr="00FC4A5A">
        <w:rPr>
          <w:rFonts w:ascii="Times New Roman" w:hAnsi="Times New Roman" w:cs="Times New Roman"/>
          <w:sz w:val="24"/>
          <w:szCs w:val="24"/>
        </w:rPr>
        <w:t xml:space="preserve"> в 1</w:t>
      </w:r>
      <w:r w:rsidR="005B0801">
        <w:rPr>
          <w:rFonts w:ascii="Times New Roman" w:hAnsi="Times New Roman" w:cs="Times New Roman"/>
          <w:sz w:val="24"/>
          <w:szCs w:val="24"/>
        </w:rPr>
        <w:t xml:space="preserve"> и 2 </w:t>
      </w:r>
      <w:r w:rsidRPr="00FC4A5A">
        <w:rPr>
          <w:rFonts w:ascii="Times New Roman" w:hAnsi="Times New Roman" w:cs="Times New Roman"/>
          <w:sz w:val="24"/>
          <w:szCs w:val="24"/>
        </w:rPr>
        <w:t xml:space="preserve"> балл</w:t>
      </w:r>
      <w:r w:rsidR="005B0801">
        <w:rPr>
          <w:rFonts w:ascii="Times New Roman" w:hAnsi="Times New Roman" w:cs="Times New Roman"/>
          <w:sz w:val="24"/>
          <w:szCs w:val="24"/>
        </w:rPr>
        <w:t>а</w:t>
      </w:r>
      <w:r w:rsidRPr="00FC4A5A">
        <w:rPr>
          <w:rFonts w:ascii="Times New Roman" w:hAnsi="Times New Roman" w:cs="Times New Roman"/>
          <w:sz w:val="24"/>
          <w:szCs w:val="24"/>
        </w:rPr>
        <w:t>;</w:t>
      </w:r>
    </w:p>
    <w:p w:rsidR="008F4873" w:rsidRPr="005B0801" w:rsidRDefault="008F4873" w:rsidP="005B0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01">
        <w:rPr>
          <w:rFonts w:ascii="Times New Roman" w:hAnsi="Times New Roman" w:cs="Times New Roman"/>
          <w:sz w:val="24"/>
          <w:szCs w:val="24"/>
        </w:rPr>
        <w:t xml:space="preserve"> Каждое невыполненное задание (не выполнявшееся или выполненное с ошибкой) оценивается в 0 баллов;</w:t>
      </w:r>
    </w:p>
    <w:p w:rsidR="008F4873" w:rsidRPr="00FC4A5A" w:rsidRDefault="008F4873" w:rsidP="008F4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Для выставления отметок за тестирование можно воспользоваться следующей таблицей пересчета:</w:t>
      </w:r>
    </w:p>
    <w:p w:rsidR="008F4873" w:rsidRPr="00FC4A5A" w:rsidRDefault="008F4873" w:rsidP="008F48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872"/>
        <w:gridCol w:w="1864"/>
        <w:gridCol w:w="1864"/>
        <w:gridCol w:w="1865"/>
      </w:tblGrid>
      <w:tr w:rsidR="008F4873" w:rsidRPr="00FC4A5A" w:rsidTr="00DD1AD9">
        <w:tc>
          <w:tcPr>
            <w:tcW w:w="1914" w:type="dxa"/>
          </w:tcPr>
          <w:p w:rsidR="008F4873" w:rsidRPr="00FC4A5A" w:rsidRDefault="008F4873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7657" w:type="dxa"/>
            <w:gridSpan w:val="4"/>
          </w:tcPr>
          <w:p w:rsidR="008F4873" w:rsidRPr="00FC4A5A" w:rsidRDefault="008F4873" w:rsidP="00DD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F4873" w:rsidRPr="00FC4A5A" w:rsidTr="00DD1AD9">
        <w:tc>
          <w:tcPr>
            <w:tcW w:w="1914" w:type="dxa"/>
          </w:tcPr>
          <w:p w:rsidR="008F4873" w:rsidRPr="00FC4A5A" w:rsidRDefault="008F4873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F4873" w:rsidRPr="00FC4A5A" w:rsidRDefault="008F4873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F4873" w:rsidRPr="00FC4A5A" w:rsidRDefault="008F4873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F4873" w:rsidRPr="00FC4A5A" w:rsidRDefault="008F4873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8F4873" w:rsidRPr="00FC4A5A" w:rsidRDefault="008F4873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F4873" w:rsidRPr="00FC4A5A" w:rsidTr="00DD1AD9">
        <w:tc>
          <w:tcPr>
            <w:tcW w:w="1914" w:type="dxa"/>
          </w:tcPr>
          <w:p w:rsidR="008F4873" w:rsidRPr="00FC4A5A" w:rsidRDefault="008F4873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4873" w:rsidRPr="00FC4A5A" w:rsidRDefault="008F4873" w:rsidP="008F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 6 </w:t>
            </w:r>
          </w:p>
        </w:tc>
        <w:tc>
          <w:tcPr>
            <w:tcW w:w="1914" w:type="dxa"/>
          </w:tcPr>
          <w:p w:rsidR="008F4873" w:rsidRPr="00FC4A5A" w:rsidRDefault="008F4873" w:rsidP="005B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B0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F4873" w:rsidRPr="00FC4A5A" w:rsidRDefault="008F4873" w:rsidP="005B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F4873" w:rsidRPr="00FC4A5A" w:rsidRDefault="005B0801" w:rsidP="00D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</w:tbl>
    <w:p w:rsidR="008F4873" w:rsidRDefault="008F4873" w:rsidP="008F4873">
      <w:pPr>
        <w:shd w:val="clear" w:color="auto" w:fill="FFFFFF"/>
        <w:rPr>
          <w:b/>
        </w:rPr>
      </w:pPr>
    </w:p>
    <w:p w:rsidR="008F4873" w:rsidRPr="001A71DF" w:rsidRDefault="008F4873" w:rsidP="008F4873">
      <w:pPr>
        <w:rPr>
          <w:b/>
        </w:rPr>
      </w:pPr>
    </w:p>
    <w:p w:rsidR="005A4E2E" w:rsidRDefault="004345F8"/>
    <w:sectPr w:rsidR="005A4E2E" w:rsidSect="00EB2D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63CB"/>
    <w:multiLevelType w:val="hybridMultilevel"/>
    <w:tmpl w:val="E8E0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18D3"/>
    <w:multiLevelType w:val="hybridMultilevel"/>
    <w:tmpl w:val="C3E81D1C"/>
    <w:lvl w:ilvl="0" w:tplc="0428E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43278"/>
    <w:multiLevelType w:val="hybridMultilevel"/>
    <w:tmpl w:val="E898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598B"/>
    <w:multiLevelType w:val="hybridMultilevel"/>
    <w:tmpl w:val="B1CC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5137"/>
    <w:multiLevelType w:val="hybridMultilevel"/>
    <w:tmpl w:val="50CC0120"/>
    <w:lvl w:ilvl="0" w:tplc="5FB4D6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4C60"/>
    <w:multiLevelType w:val="hybridMultilevel"/>
    <w:tmpl w:val="DFB0158A"/>
    <w:lvl w:ilvl="0" w:tplc="1C02D0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A61D3"/>
    <w:multiLevelType w:val="hybridMultilevel"/>
    <w:tmpl w:val="007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A"/>
    <w:rsid w:val="00272B81"/>
    <w:rsid w:val="004345F8"/>
    <w:rsid w:val="005B0801"/>
    <w:rsid w:val="008F4873"/>
    <w:rsid w:val="0090295A"/>
    <w:rsid w:val="00BE3749"/>
    <w:rsid w:val="00E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908C6"/>
  <w15:chartTrackingRefBased/>
  <w15:docId w15:val="{3D99A88F-D74E-4D99-8918-795B71BE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2018-05-16T20:39:00Z</dcterms:created>
  <dcterms:modified xsi:type="dcterms:W3CDTF">2018-06-18T19:13:00Z</dcterms:modified>
</cp:coreProperties>
</file>